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2.0 (Apache licensed) using ORACLE_JRE JAXB in Oracle Java 1.8.0_181 on Windows Server 2008 R2 --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ПРОТОКОЛ №</w:t>
      </w:r>
      <w:r>
        <w:rPr>
          <w:rFonts w:ascii="Times New Roman" w:hAnsi="Times New Roman"/>
          <w:b/>
          <w:i/>
          <w:color w:val="000000"/>
        </w:rPr>
        <w:t>130041-МЭТС/24</w:t>
      </w:r>
    </w:p>
    <w:p>
      <w:pPr>
        <w:spacing w:before="269" w:after="269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</w:rPr>
        <w:t xml:space="preserve">ОБ ОПРЕДЕЛЕНИИ УЧАСТНИКОВ ОТКРЫТЫХ ТОРГОВ ПОСРЕДСТВОМ ПУБЛИЧНОГО ПРЕДЛОЖЕНИЯ В ФОРМЕ ОТКРЫТЫХ ТОРГОВ ПО ПРОДАЖЕ ИМУЩЕСТВА </w:t>
      </w:r>
      <w:r>
        <w:br/>
      </w:r>
      <w:r>
        <w:rPr>
          <w:rFonts w:ascii="Times New Roman" w:hAnsi="Times New Roman"/>
          <w:b/>
          <w:i/>
          <w:color w:val="000000"/>
        </w:rPr>
        <w:t xml:space="preserve"> ООО "ФП"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Лот № </w:t>
      </w:r>
      <w:r>
        <w:rPr>
          <w:rFonts w:ascii="Times New Roman" w:hAnsi="Times New Roman"/>
          <w:b/>
          <w:i/>
          <w:color w:val="000000"/>
        </w:rPr>
        <w:t>24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Дата подписания протокола: </w:t>
      </w:r>
      <w:r>
        <w:rPr>
          <w:rFonts w:ascii="Times New Roman" w:hAnsi="Times New Roman"/>
          <w:b/>
          <w:i/>
          <w:color w:val="000000"/>
        </w:rPr>
        <w:t>"14" января 2024 г.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Настоящий протокол подписан в подтверждение следующего: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 участие в торгах, подлежащих проведению в соответствии с извещениеми, опубликованным в газете </w:t>
      </w:r>
      <w:r>
        <w:rPr>
          <w:rFonts w:ascii="Times New Roman" w:hAnsi="Times New Roman"/>
          <w:b/>
          <w:i/>
          <w:color w:val="000000"/>
        </w:rPr>
        <w:t>«Коммерсантъ»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"23" декабря 2023 г.</w:t>
      </w:r>
      <w:r>
        <w:rPr>
          <w:rFonts w:ascii="Times New Roman" w:hAnsi="Times New Roman"/>
          <w:b w:val="false"/>
          <w:i w:val="false"/>
          <w:color w:val="000000"/>
        </w:rPr>
        <w:t xml:space="preserve"> на следующих условиях: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Организатор торгов:</w:t>
      </w:r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Собственники продаваемых вещей (предмета торгов):</w:t>
      </w:r>
      <w:r>
        <w:rPr>
          <w:rFonts w:ascii="Times New Roman" w:hAnsi="Times New Roman"/>
          <w:b/>
          <w:i/>
          <w:color w:val="000000"/>
        </w:rPr>
        <w:t xml:space="preserve"> ООО "ФП"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Наименования арбитражных судов, рассматривающего дело о несостоятельности (банкротстве):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Арбитражный суд города Москвы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№ дел о банкротстве: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А40-8224/2022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Арбитражные управляющие должника: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Феденко Анатолий Анатольевич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Форма торгов: </w:t>
      </w:r>
      <w:r>
        <w:rPr>
          <w:rFonts w:ascii="Times New Roman" w:hAnsi="Times New Roman"/>
          <w:b/>
          <w:i/>
          <w:color w:val="000000"/>
        </w:rPr>
        <w:t>открытые торги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Форма подачи предложений о цене: </w:t>
      </w:r>
      <w:r>
        <w:rPr>
          <w:rFonts w:ascii="Times New Roman" w:hAnsi="Times New Roman"/>
          <w:b/>
          <w:i/>
          <w:color w:val="000000"/>
        </w:rPr>
        <w:t>посредством публичного предложения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Порядок и критерии определения победителя торгов: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В случае если на участие в торгах подана и допущена единственная заявка, заявитель признается победителем торгов. В случае если несколько участников торгов представили в установленный срок заявки, содержащие различные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предложившему максимальную цену за это имущество. В случае если две и более заявки участников торгов на участие в торгах содержат предложения об одинаковой цене, победителем торгов признается участник торгов, ранее других указанных участников представивший заявку на участие в торгах.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По лоту № </w:t>
      </w:r>
      <w:r>
        <w:rPr>
          <w:rFonts w:ascii="Times New Roman" w:hAnsi="Times New Roman"/>
          <w:b/>
          <w:i/>
          <w:color w:val="000000"/>
        </w:rPr>
        <w:t>24.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Предмет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Земельный участок, кадастровый № 69:27:0000019:528; площадью: 17000.00 кв.м.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Земельный участок, кадастровый № 69:27:0000019:528; площадью: 17000.00 кв.м., расположен по адресу: Местоположение установлено относительно ориентира, расположенного за пределами участка. Ориентир д. Леонтьево. Участок находится примерно в 1560 м, но направлению на юг от ориентира. Почтовый адрес ориентира: Тверская обл., р-н Ржевский, д Леонтьево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Начальная цена лота </w:t>
      </w:r>
      <w:r>
        <w:rPr>
          <w:rFonts w:ascii="Times New Roman" w:hAnsi="Times New Roman"/>
          <w:b/>
          <w:i/>
          <w:color w:val="000000"/>
        </w:rPr>
        <w:t xml:space="preserve"> 2 757,55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(НДС не облагается).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Подали Заявки следующие лица (далее – Заявители):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ИП Гудков Евгений Владимирович </w:t>
      </w:r>
      <w:r>
        <w:rPr>
          <w:rFonts w:ascii="Times New Roman" w:hAnsi="Times New Roman"/>
          <w:b w:val="false"/>
          <w:i/>
          <w:color w:val="000000"/>
        </w:rPr>
        <w:t xml:space="preserve">( ИНН: 662843871962 ОГРН: 320665800127890 )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Заявитель представил Заявку на участие в торгах и прилагаемые к ней документы, соответствующие требованиям законодательства и Сообщения о проведении торгов по продаже имущества 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К участию в торгах по продаже имущества, составляющего Лот № 24, </w:t>
      </w:r>
      <w:r>
        <w:rPr>
          <w:rFonts w:ascii="Times New Roman" w:hAnsi="Times New Roman"/>
          <w:b/>
          <w:i/>
          <w:color w:val="000000"/>
        </w:rPr>
        <w:t>ИП Гудков Евгений Владимирович</w:t>
      </w:r>
      <w:r>
        <w:rPr>
          <w:rFonts w:ascii="Times New Roman" w:hAnsi="Times New Roman"/>
          <w:b w:val="false"/>
          <w:i w:val="false"/>
          <w:color w:val="000000"/>
        </w:rPr>
        <w:t xml:space="preserve"> допускается и признается участником торгов.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АКЦИОНЕРНОЕ ОБЩЕСТВО "ГРУППА КОМПАНИЙ ГЕЛОКС" </w:t>
      </w:r>
      <w:r>
        <w:rPr>
          <w:rFonts w:ascii="Times New Roman" w:hAnsi="Times New Roman"/>
          <w:b w:val="false"/>
          <w:i/>
          <w:color w:val="000000"/>
        </w:rPr>
        <w:t xml:space="preserve">( ИНН: 7716985305 ОГРН: 1237700515128 )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Заявитель представил Заявку на участие в торгах и прилагаемые к ней документы, соответствующие требованиям законодательства и Сообщения о проведении торгов по продаже имущества 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К участию в торгах по продаже имущества, составляющего Лот № 24, </w:t>
      </w:r>
      <w:r>
        <w:rPr>
          <w:rFonts w:ascii="Times New Roman" w:hAnsi="Times New Roman"/>
          <w:b/>
          <w:i/>
          <w:color w:val="000000"/>
        </w:rPr>
        <w:t>АКЦИОНЕРНОЕ ОБЩЕСТВО "ГРУППА КОМПАНИЙ ГЕЛОКС"</w:t>
      </w:r>
      <w:r>
        <w:rPr>
          <w:rFonts w:ascii="Times New Roman" w:hAnsi="Times New Roman"/>
          <w:b w:val="false"/>
          <w:i w:val="false"/>
          <w:color w:val="000000"/>
        </w:rPr>
        <w:t xml:space="preserve"> допускается и признается участником торгов.</w:t>
      </w:r>
    </w:p>
    <w:p>
      <w:pPr>
        <w:numPr>
          <w:ilvl w:val="0"/>
          <w:numId w:val="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Долженко Артем Михайлович </w:t>
      </w:r>
      <w:r>
        <w:rPr>
          <w:rFonts w:ascii="Times New Roman" w:hAnsi="Times New Roman"/>
          <w:b w:val="false"/>
          <w:i/>
          <w:color w:val="000000"/>
        </w:rPr>
        <w:t xml:space="preserve">( ИНН: 071517387551 )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Заявитель представил Заявку на участие в торгах и прилагаемые к ней документы, соответствующие требованиям законодательства и Сообщения о проведении торгов по продаже имущества 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К участию в торгах по продаже имущества, составляющего Лот № 24, </w:t>
      </w:r>
      <w:r>
        <w:rPr>
          <w:rFonts w:ascii="Times New Roman" w:hAnsi="Times New Roman"/>
          <w:b/>
          <w:i/>
          <w:color w:val="000000"/>
        </w:rPr>
        <w:t>Долженко Артем Михайлович</w:t>
      </w:r>
      <w:r>
        <w:rPr>
          <w:rFonts w:ascii="Times New Roman" w:hAnsi="Times New Roman"/>
          <w:b w:val="false"/>
          <w:i w:val="false"/>
          <w:color w:val="000000"/>
        </w:rPr>
        <w:t xml:space="preserve"> допускается и признается участником торгов.</w:t>
      </w:r>
    </w:p>
    <w:p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Иноземцев Александр Владимирович </w:t>
      </w:r>
      <w:r>
        <w:rPr>
          <w:rFonts w:ascii="Times New Roman" w:hAnsi="Times New Roman"/>
          <w:b w:val="false"/>
          <w:i/>
          <w:color w:val="000000"/>
        </w:rPr>
        <w:t xml:space="preserve">( ИНН: 610105805510 )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Заявитель представил Заявку на участие в торгах и прилагаемые к ней документы, соответствующие требованиям законодательства и Сообщения о проведении торгов по продаже имущества  в установленный Сообщением о проведении торгов по продаже имущества срок.</w:t>
      </w:r>
    </w:p>
    <w:p>
      <w:pPr>
        <w:spacing w:before="269" w:after="269"/>
        <w:ind w:left="96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К участию в торгах по продаже имущества, составляющего Лот № 24, </w:t>
      </w:r>
      <w:r>
        <w:rPr>
          <w:rFonts w:ascii="Times New Roman" w:hAnsi="Times New Roman"/>
          <w:b/>
          <w:i/>
          <w:color w:val="000000"/>
        </w:rPr>
        <w:t>Иноземцев Александр Владимирович</w:t>
      </w:r>
      <w:r>
        <w:rPr>
          <w:rFonts w:ascii="Times New Roman" w:hAnsi="Times New Roman"/>
          <w:b w:val="false"/>
          <w:i w:val="false"/>
          <w:color w:val="000000"/>
        </w:rPr>
        <w:t xml:space="preserve"> допускается и признается участником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Организатор торгов</w:t>
      </w:r>
    </w:p>
    <w:p>
      <w:pPr>
        <w:spacing w:before="269" w:after="269"/>
        <w:ind w:left="120"/>
        <w:jc w:val="both"/>
      </w:pP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_______________ Феденко Анатолий Анатольевич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